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CA4" w:rsidRDefault="009C626C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63597"/>
            <wp:effectExtent l="0" t="0" r="3175" b="8890"/>
            <wp:docPr id="1" name="Рисунок 1" descr="C:\Users\АВ\Desktop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В\Desktop\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C626C" w:rsidRDefault="009C626C"/>
    <w:p w:rsidR="00F52CA4" w:rsidRDefault="00F52CA4">
      <w:r>
        <w:t xml:space="preserve"> - обеспечивает повышение качества и эффективности получаемых образовательных услуг; </w:t>
      </w:r>
    </w:p>
    <w:p w:rsidR="00F52CA4" w:rsidRDefault="00F52CA4">
      <w:r>
        <w:lastRenderedPageBreak/>
        <w:t xml:space="preserve">- обеспечивает повышение уровня дисциплины; </w:t>
      </w:r>
    </w:p>
    <w:p w:rsidR="00F52CA4" w:rsidRDefault="00F52CA4">
      <w:r>
        <w:t xml:space="preserve">- гарантирует психологически комфортные условия образовательного процесса. </w:t>
      </w:r>
    </w:p>
    <w:p w:rsidR="00F52CA4" w:rsidRDefault="00F52CA4">
      <w:r>
        <w:t xml:space="preserve">1.4. Положение рассматривается педагогическим советом школы, согласовывается с Советом учащихся и Советом родителей и утверждается приказом директора учреждения. </w:t>
      </w:r>
    </w:p>
    <w:p w:rsidR="00F52CA4" w:rsidRDefault="00F52CA4">
      <w:r>
        <w:t>1.5. В каждом учебном кабинете школы на стенде или на другом видном месте должен находиться знак, на листе формата А</w:t>
      </w:r>
      <w:proofErr w:type="gramStart"/>
      <w:r>
        <w:t>4</w:t>
      </w:r>
      <w:proofErr w:type="gramEnd"/>
      <w:r>
        <w:t>, запрещающий использование мобильных телефонов.</w:t>
      </w:r>
    </w:p>
    <w:p w:rsidR="00F52CA4" w:rsidRDefault="00F52CA4">
      <w:r>
        <w:t xml:space="preserve"> 2. Условия использования личных мобильных электронных устрой</w:t>
      </w:r>
      <w:proofErr w:type="gramStart"/>
      <w:r>
        <w:t>ств в шк</w:t>
      </w:r>
      <w:proofErr w:type="gramEnd"/>
      <w:r>
        <w:t xml:space="preserve">оле </w:t>
      </w:r>
    </w:p>
    <w:p w:rsidR="00F52CA4" w:rsidRDefault="00F52CA4">
      <w:r>
        <w:t xml:space="preserve">2.1. Общие правила </w:t>
      </w:r>
    </w:p>
    <w:p w:rsidR="00F52CA4" w:rsidRDefault="00F52CA4">
      <w:r>
        <w:t>2.1.1. Пользователи обязаны помнить о том, что использование мобильных электронных устройств, в том числе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</w:t>
      </w:r>
    </w:p>
    <w:p w:rsidR="00F52CA4" w:rsidRDefault="00F52CA4">
      <w:r>
        <w:t xml:space="preserve"> 2.1.2. Родителям (законным представителям) не рекомендуется звонить своим детям (обучающимся) во время образовательного процесса, следует ориентироваться на расписание звонков.</w:t>
      </w:r>
    </w:p>
    <w:p w:rsidR="00F52CA4" w:rsidRDefault="00F52CA4">
      <w:r>
        <w:t xml:space="preserve"> 2.1.3. В случае форс-мажорных обстоятель</w:t>
      </w:r>
      <w:proofErr w:type="gramStart"/>
      <w:r>
        <w:t>ств дл</w:t>
      </w:r>
      <w:proofErr w:type="gramEnd"/>
      <w:r>
        <w:t xml:space="preserve">я связи со своими детьми во время образовательного процесса родителям (законным представителям) рекомендуется передавать сообщения через школьную администрацию по телефонам, размещённым на сайте школы и записанным в дневниках обучающихся. </w:t>
      </w:r>
    </w:p>
    <w:p w:rsidR="00F52CA4" w:rsidRDefault="00F52CA4">
      <w:r>
        <w:t>2.1.4. При необходимости регулярного использования средств мобильной связи во время образовательного процесса пользователь должен представить директору школы аргументированное обоснование (медицинское заключение, объяснительную записку и т.п.) и получить письменное разрешение.</w:t>
      </w:r>
    </w:p>
    <w:p w:rsidR="00F52CA4" w:rsidRDefault="00F52CA4">
      <w:r>
        <w:t xml:space="preserve"> 2.1.5. В случае форс-мажорных обстоятельств обучающиеся должны получить разрешение педагогического работника, осуществляющего образовательный процесс, на использование средств мобильной связи. </w:t>
      </w:r>
    </w:p>
    <w:p w:rsidR="00F52CA4" w:rsidRDefault="00F52CA4">
      <w:r>
        <w:lastRenderedPageBreak/>
        <w:t xml:space="preserve">2.2. Правила использования мобильных электронных </w:t>
      </w:r>
      <w:proofErr w:type="gramStart"/>
      <w:r>
        <w:t>устройств</w:t>
      </w:r>
      <w:proofErr w:type="gramEnd"/>
      <w:r>
        <w:t xml:space="preserve"> в том числе средств мобильной связи во время урока и внеурочной деятельности. </w:t>
      </w:r>
    </w:p>
    <w:p w:rsidR="00F52CA4" w:rsidRDefault="00F52CA4">
      <w:r>
        <w:t xml:space="preserve">2.2.1. При входе в образовательную организацию для всех участников образовательного процесса необходимо перевести устройство мобильной связи в режим «без звука» (в том числе с исключением использования режима вибрации из-за возникновения фантомных вибраций). </w:t>
      </w:r>
    </w:p>
    <w:p w:rsidR="00F52CA4" w:rsidRDefault="00F52CA4">
      <w:r>
        <w:t xml:space="preserve">2.2.2. Мобильные электронные </w:t>
      </w:r>
      <w:proofErr w:type="gramStart"/>
      <w:r>
        <w:t>устройства</w:t>
      </w:r>
      <w:proofErr w:type="gramEnd"/>
      <w:r>
        <w:t xml:space="preserve"> в том числе средства мобильной связи обучающихся во время урока или внеклассного мероприятия должны находиться в портфелях (по возможности в футляре) обучающегося. </w:t>
      </w:r>
    </w:p>
    <w:p w:rsidR="00F52CA4" w:rsidRDefault="00F52CA4">
      <w:r>
        <w:t xml:space="preserve">2.2.3. При посещении уроков, на которых невозможно ношение средств мобильной связи и мобильных электронных устройств (физическая культура), на время занятий учащиеся обязаны складывать их в место, специально отведённое учителем. По окончании занятий учащиеся организованно забирают свои мобильные электронные </w:t>
      </w:r>
      <w:proofErr w:type="gramStart"/>
      <w:r>
        <w:t>устройства</w:t>
      </w:r>
      <w:proofErr w:type="gramEnd"/>
      <w:r>
        <w:t xml:space="preserve"> в том числе средства мобильной связи. </w:t>
      </w:r>
    </w:p>
    <w:p w:rsidR="00F52CA4" w:rsidRDefault="00F52CA4">
      <w:r>
        <w:t>2.2.4. Педагогическим и другим работникам также запрещено пользоваться мобильным телефоном во время учебных занятий (за исключением экстренных случаев).</w:t>
      </w:r>
    </w:p>
    <w:p w:rsidR="00F52CA4" w:rsidRDefault="00F52CA4">
      <w:r>
        <w:t xml:space="preserve"> 2.2.5. Использовать время перемен для общения, активного отдыха обучающихся между уроками (занятиями), восполнения их физиологической потребности в двигательной активности с учётом возрастных норм; при необходимости использование на переменах устройств мобильной связи по прямому назначению (для звонка, смс-сообщения). </w:t>
      </w:r>
    </w:p>
    <w:p w:rsidR="00F52CA4" w:rsidRDefault="00F52CA4">
      <w:r>
        <w:t xml:space="preserve">3. Права и обязанности участников образовательного процесса – пользователей мобильных электронных устройств </w:t>
      </w:r>
    </w:p>
    <w:p w:rsidR="00F52CA4" w:rsidRDefault="00F52CA4">
      <w:r>
        <w:t xml:space="preserve">3.1. Пользователи имеют ПРАВО: </w:t>
      </w:r>
    </w:p>
    <w:p w:rsidR="00E11246" w:rsidRDefault="00F52CA4">
      <w:r>
        <w:t xml:space="preserve">3.1.1. Обучающиеся могут использовать на уроке планшеты или электронные книги в рамках учебной программы только с разрешения учителя и с учетом норм, установленных СанПиНом 2.4.2.2821-10. </w:t>
      </w:r>
    </w:p>
    <w:p w:rsidR="00E11246" w:rsidRDefault="00F52CA4">
      <w:r>
        <w:t xml:space="preserve">3.2. Пользователи ОБЯЗАНЫ: - не оставлять свои мобильные электронные устройства в том числе средства мобильной связи без присмотра, в том числе в карманах верхней одежды; - ни под каким предлогом не передавать мобильные электронные устройства в том числе средства мобильной связи посторонним лицам; - помнить, что ответственность за сохранность </w:t>
      </w:r>
      <w:r>
        <w:lastRenderedPageBreak/>
        <w:t xml:space="preserve">мобильных электронных </w:t>
      </w:r>
      <w:proofErr w:type="gramStart"/>
      <w:r>
        <w:t>устройств</w:t>
      </w:r>
      <w:proofErr w:type="gramEnd"/>
      <w:r>
        <w:t xml:space="preserve"> в том числе средств мобильной связи лежит только на его владельце (родителях, законных представителях владельца); - не допускать использование чужих средств мобильной связи и сообщать их номера третьим лицам без разрешения на то владельцев.</w:t>
      </w:r>
    </w:p>
    <w:p w:rsidR="00E11246" w:rsidRDefault="00F52CA4">
      <w:r>
        <w:t xml:space="preserve"> 4. Ответственность за нарушение Положения </w:t>
      </w:r>
    </w:p>
    <w:p w:rsidR="00E11246" w:rsidRDefault="00F52CA4">
      <w:r>
        <w:t xml:space="preserve">За нарушение настоящего Положения предусматривается следующая ответственность: </w:t>
      </w:r>
    </w:p>
    <w:p w:rsidR="00E11246" w:rsidRDefault="00F52CA4">
      <w:r>
        <w:t xml:space="preserve">4.1. За однократное нарушение, оформленное докладной на имя директора, объявляется дисциплинарное взыскание в виде замечания с правом внесения записи в дневник учащегося (с написанием объяснительной). </w:t>
      </w:r>
    </w:p>
    <w:p w:rsidR="00E11246" w:rsidRDefault="00F52CA4">
      <w:r>
        <w:t xml:space="preserve">4.2. </w:t>
      </w:r>
      <w:proofErr w:type="gramStart"/>
      <w:r>
        <w:t>При повторных фактах грубого нарушения (п.3.3) - комиссионное изъятие средств мобильной связи и других портативных электронных устройств (планшеты, электронные книги, MP3-плееры, DVD плееры, диктофоны, электронные переводчики и т.п.), предварительно получив на это согласие родителей (законных представителей), собеседование администрации школы с родителями (законными представителями) учащегося и передача им сотового телефона/ электронного устройства, вплоть до запрета ношения в школу средств мобильной</w:t>
      </w:r>
      <w:proofErr w:type="gramEnd"/>
      <w:r>
        <w:t xml:space="preserve"> связи и других портативных электронных устройств на ограниченный срок.</w:t>
      </w:r>
    </w:p>
    <w:p w:rsidR="00E11246" w:rsidRDefault="00F52CA4">
      <w:r>
        <w:t xml:space="preserve"> 4.3. За нарушение настоящего положения, пользователи средств мобильной </w:t>
      </w:r>
      <w:proofErr w:type="gramStart"/>
      <w:r>
        <w:t>связи</w:t>
      </w:r>
      <w:proofErr w:type="gramEnd"/>
      <w:r>
        <w:t xml:space="preserve"> в том числе педагогические работники несут ответственность в соответствии с действующим законодательством и локальными актами школы.</w:t>
      </w:r>
    </w:p>
    <w:p w:rsidR="00E11246" w:rsidRDefault="00F52CA4">
      <w:r>
        <w:t xml:space="preserve"> 5. Заключительные положения </w:t>
      </w:r>
    </w:p>
    <w:p w:rsidR="00F52FE9" w:rsidRDefault="00F52CA4">
      <w:r>
        <w:t>5.1. Срок действия данного Положения не ограничен. Изменения и дополнения к Положению принимаются в составе новой редакции Положения в установленном Уставом Школы порядке принятия локальных актов. После принятия новой редакции Положения предыдущая редакция утрачивает силу</w:t>
      </w:r>
    </w:p>
    <w:sectPr w:rsidR="00F52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6C4" w:rsidRDefault="00F536C4" w:rsidP="00F52CA4">
      <w:pPr>
        <w:spacing w:after="0" w:line="240" w:lineRule="auto"/>
      </w:pPr>
      <w:r>
        <w:separator/>
      </w:r>
    </w:p>
  </w:endnote>
  <w:endnote w:type="continuationSeparator" w:id="0">
    <w:p w:rsidR="00F536C4" w:rsidRDefault="00F536C4" w:rsidP="00F5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6C4" w:rsidRDefault="00F536C4" w:rsidP="00F52CA4">
      <w:pPr>
        <w:spacing w:after="0" w:line="240" w:lineRule="auto"/>
      </w:pPr>
      <w:r>
        <w:separator/>
      </w:r>
    </w:p>
  </w:footnote>
  <w:footnote w:type="continuationSeparator" w:id="0">
    <w:p w:rsidR="00F536C4" w:rsidRDefault="00F536C4" w:rsidP="00F52C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CA4"/>
    <w:rsid w:val="009C626C"/>
    <w:rsid w:val="00E11246"/>
    <w:rsid w:val="00F52CA4"/>
    <w:rsid w:val="00F52FE9"/>
    <w:rsid w:val="00F5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2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2CA4"/>
  </w:style>
  <w:style w:type="paragraph" w:styleId="a6">
    <w:name w:val="footer"/>
    <w:basedOn w:val="a"/>
    <w:link w:val="a7"/>
    <w:uiPriority w:val="99"/>
    <w:unhideWhenUsed/>
    <w:rsid w:val="00F52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2CA4"/>
  </w:style>
  <w:style w:type="paragraph" w:styleId="a8">
    <w:name w:val="Balloon Text"/>
    <w:basedOn w:val="a"/>
    <w:link w:val="a9"/>
    <w:uiPriority w:val="99"/>
    <w:semiHidden/>
    <w:unhideWhenUsed/>
    <w:rsid w:val="009C6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6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2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2CA4"/>
  </w:style>
  <w:style w:type="paragraph" w:styleId="a6">
    <w:name w:val="footer"/>
    <w:basedOn w:val="a"/>
    <w:link w:val="a7"/>
    <w:uiPriority w:val="99"/>
    <w:unhideWhenUsed/>
    <w:rsid w:val="00F52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2CA4"/>
  </w:style>
  <w:style w:type="paragraph" w:styleId="a8">
    <w:name w:val="Balloon Text"/>
    <w:basedOn w:val="a"/>
    <w:link w:val="a9"/>
    <w:uiPriority w:val="99"/>
    <w:semiHidden/>
    <w:unhideWhenUsed/>
    <w:rsid w:val="009C6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6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АВ</cp:lastModifiedBy>
  <cp:revision>2</cp:revision>
  <dcterms:created xsi:type="dcterms:W3CDTF">2021-10-22T07:16:00Z</dcterms:created>
  <dcterms:modified xsi:type="dcterms:W3CDTF">2021-10-25T04:26:00Z</dcterms:modified>
</cp:coreProperties>
</file>